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43" w:rsidRPr="0099065F" w:rsidRDefault="00520B43" w:rsidP="00520B43">
      <w:pPr>
        <w:shd w:val="clear" w:color="auto" w:fill="FFFF00"/>
        <w:jc w:val="center"/>
        <w:rPr>
          <w:rFonts w:ascii="Times New Roman" w:hAnsi="Times New Roman" w:cs="Times New Roman"/>
          <w:b/>
          <w:color w:val="C00000"/>
          <w:sz w:val="52"/>
        </w:rPr>
      </w:pPr>
      <w:r w:rsidRPr="0099065F">
        <w:rPr>
          <w:rFonts w:ascii="Times New Roman" w:hAnsi="Times New Roman" w:cs="Times New Roman"/>
          <w:b/>
          <w:color w:val="C00000"/>
          <w:sz w:val="52"/>
        </w:rPr>
        <w:t>ПАМЯТКА</w:t>
      </w:r>
    </w:p>
    <w:p w:rsidR="00520B43" w:rsidRDefault="00520B43" w:rsidP="00520B43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ЧТО НУЖНО ЗНАТЬ О КОРРУПЦИИ?</w:t>
      </w:r>
    </w:p>
    <w:p w:rsidR="0099065F" w:rsidRPr="0099065F" w:rsidRDefault="0099065F" w:rsidP="0099065F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99065F">
        <w:rPr>
          <w:rFonts w:ascii="Times New Roman" w:hAnsi="Times New Roman" w:cs="Times New Roman"/>
          <w:sz w:val="26"/>
          <w:szCs w:val="26"/>
        </w:rPr>
        <w:t>В соответствии с п. «а» ч. 1 ст. 1 Федерального закона от 25.12.2008 № 273-ФЗ «О противодействии коррупции»</w:t>
      </w:r>
      <w:r w:rsidRPr="009906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065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под коррупцией понимается </w:t>
      </w:r>
      <w:r w:rsidRPr="0099065F">
        <w:rPr>
          <w:rFonts w:ascii="Times New Roman" w:hAnsi="Times New Roman" w:cs="Times New Roman"/>
          <w:color w:val="000000"/>
          <w:sz w:val="26"/>
          <w:szCs w:val="26"/>
          <w:shd w:val="clear" w:color="auto" w:fill="92D050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Pr="0099065F">
        <w:rPr>
          <w:rFonts w:ascii="Times New Roman" w:hAnsi="Times New Roman" w:cs="Times New Roman"/>
          <w:color w:val="000000"/>
          <w:sz w:val="26"/>
          <w:szCs w:val="26"/>
          <w:shd w:val="clear" w:color="auto" w:fill="92D050"/>
        </w:rPr>
        <w:t>.</w:t>
      </w:r>
    </w:p>
    <w:p w:rsidR="00520B43" w:rsidRDefault="0099065F" w:rsidP="00520B43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noProof/>
        </w:rPr>
        <w:drawing>
          <wp:inline distT="0" distB="0" distL="0" distR="0">
            <wp:extent cx="2914650" cy="1924024"/>
            <wp:effectExtent l="0" t="0" r="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544" cy="195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B43" w:rsidRDefault="0099065F" w:rsidP="00520B43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 xml:space="preserve">БОРЬБА С КОРРУПЦИЕЙ – </w:t>
      </w:r>
      <w:r w:rsidRPr="0099065F">
        <w:rPr>
          <w:rFonts w:ascii="Times New Roman" w:hAnsi="Times New Roman" w:cs="Times New Roman"/>
          <w:b/>
          <w:sz w:val="32"/>
        </w:rPr>
        <w:t>ОБЯЗАННОСТЬ КАЖДОГО!</w:t>
      </w:r>
    </w:p>
    <w:p w:rsidR="0099065F" w:rsidRDefault="0099065F" w:rsidP="00520B43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noProof/>
        </w:rPr>
        <w:drawing>
          <wp:inline distT="0" distB="0" distL="0" distR="0">
            <wp:extent cx="2819400" cy="1749893"/>
            <wp:effectExtent l="0" t="0" r="0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11" cy="175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5F" w:rsidRDefault="0099065F" w:rsidP="0099065F">
      <w:pPr>
        <w:shd w:val="clear" w:color="auto" w:fill="FFFF00"/>
        <w:jc w:val="center"/>
        <w:rPr>
          <w:rFonts w:ascii="Times New Roman" w:hAnsi="Times New Roman" w:cs="Times New Roman"/>
          <w:b/>
          <w:sz w:val="32"/>
        </w:rPr>
      </w:pPr>
      <w:r w:rsidRPr="0099065F">
        <w:rPr>
          <w:rFonts w:ascii="Times New Roman" w:hAnsi="Times New Roman" w:cs="Times New Roman"/>
          <w:b/>
          <w:sz w:val="32"/>
        </w:rPr>
        <w:t xml:space="preserve">ВЫ МОЖЕТЕ </w:t>
      </w:r>
      <w:r>
        <w:rPr>
          <w:rFonts w:ascii="Times New Roman" w:hAnsi="Times New Roman" w:cs="Times New Roman"/>
          <w:b/>
          <w:color w:val="C00000"/>
          <w:sz w:val="32"/>
        </w:rPr>
        <w:t xml:space="preserve">ОСТАНОВИТЬ </w:t>
      </w:r>
      <w:r w:rsidRPr="0099065F">
        <w:rPr>
          <w:rFonts w:ascii="Times New Roman" w:hAnsi="Times New Roman" w:cs="Times New Roman"/>
          <w:b/>
          <w:sz w:val="32"/>
        </w:rPr>
        <w:t xml:space="preserve">КОРРУПЦИЮ! </w:t>
      </w:r>
    </w:p>
    <w:p w:rsidR="0099065F" w:rsidRPr="005955A5" w:rsidRDefault="0099065F" w:rsidP="0099065F">
      <w:pPr>
        <w:shd w:val="clear" w:color="auto" w:fill="FFFF00"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5955A5">
        <w:rPr>
          <w:rFonts w:ascii="Times New Roman" w:hAnsi="Times New Roman" w:cs="Times New Roman"/>
          <w:b/>
          <w:sz w:val="28"/>
        </w:rPr>
        <w:t xml:space="preserve">СООБЩАЙТЕ О </w:t>
      </w:r>
      <w:r w:rsidRPr="005955A5">
        <w:rPr>
          <w:rFonts w:ascii="Times New Roman" w:hAnsi="Times New Roman" w:cs="Times New Roman"/>
          <w:b/>
          <w:color w:val="C00000"/>
          <w:sz w:val="28"/>
        </w:rPr>
        <w:t xml:space="preserve">ПРОЯВЛЕНИЯХ КОРРУПЦИИ </w:t>
      </w:r>
      <w:r w:rsidRPr="005955A5">
        <w:rPr>
          <w:rFonts w:ascii="Times New Roman" w:hAnsi="Times New Roman" w:cs="Times New Roman"/>
          <w:b/>
          <w:sz w:val="28"/>
        </w:rPr>
        <w:t>В УНИВЕРСИТЕТЕ В ОТДЕЛ ПРОФИЛАКТИКИ КОРРУПЦИОННЫХ ПРАВОНАРУШЕНИЙ</w:t>
      </w:r>
      <w:r w:rsidR="005955A5" w:rsidRPr="005955A5">
        <w:rPr>
          <w:rFonts w:ascii="Times New Roman" w:hAnsi="Times New Roman" w:cs="Times New Roman"/>
          <w:b/>
          <w:sz w:val="28"/>
        </w:rPr>
        <w:t xml:space="preserve">, ПОЗВОНИВ </w:t>
      </w:r>
      <w:r w:rsidRPr="005955A5">
        <w:rPr>
          <w:rFonts w:ascii="Times New Roman" w:hAnsi="Times New Roman" w:cs="Times New Roman"/>
          <w:b/>
          <w:sz w:val="28"/>
        </w:rPr>
        <w:t xml:space="preserve">НА ГОРЯЧУЮ ЛИНИЮ ПО НОМЕРУ </w:t>
      </w:r>
      <w:r w:rsidRPr="005955A5">
        <w:rPr>
          <w:rFonts w:ascii="Times New Roman" w:hAnsi="Times New Roman" w:cs="Times New Roman"/>
          <w:b/>
          <w:color w:val="C00000"/>
          <w:sz w:val="48"/>
        </w:rPr>
        <w:t>+7 979 010 60 91</w:t>
      </w:r>
      <w:r w:rsidR="00DF6C8B">
        <w:rPr>
          <w:rFonts w:ascii="Times New Roman" w:hAnsi="Times New Roman" w:cs="Times New Roman"/>
          <w:b/>
          <w:color w:val="C00000"/>
          <w:sz w:val="48"/>
        </w:rPr>
        <w:t xml:space="preserve"> </w:t>
      </w:r>
      <w:r w:rsidR="00DF6C8B" w:rsidRPr="00DF6C8B">
        <w:rPr>
          <w:rFonts w:ascii="Times New Roman" w:hAnsi="Times New Roman" w:cs="Times New Roman"/>
          <w:b/>
          <w:sz w:val="36"/>
        </w:rPr>
        <w:t>(пн</w:t>
      </w:r>
      <w:r w:rsidR="00DF6C8B">
        <w:rPr>
          <w:rFonts w:ascii="Times New Roman" w:hAnsi="Times New Roman" w:cs="Times New Roman"/>
          <w:b/>
          <w:sz w:val="36"/>
        </w:rPr>
        <w:t xml:space="preserve"> – </w:t>
      </w:r>
      <w:r w:rsidR="00DF6C8B" w:rsidRPr="00DF6C8B">
        <w:rPr>
          <w:rFonts w:ascii="Times New Roman" w:hAnsi="Times New Roman" w:cs="Times New Roman"/>
          <w:b/>
          <w:sz w:val="36"/>
        </w:rPr>
        <w:t>пт с 8:30 до 17:00)</w:t>
      </w:r>
    </w:p>
    <w:p w:rsidR="005955A5" w:rsidRDefault="005955A5" w:rsidP="0099065F">
      <w:pPr>
        <w:shd w:val="clear" w:color="auto" w:fill="FFFF00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inline distT="0" distB="0" distL="0" distR="0">
            <wp:extent cx="2609850" cy="1649178"/>
            <wp:effectExtent l="0" t="0" r="0" b="825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54" cy="169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A5" w:rsidRDefault="005955A5" w:rsidP="005955A5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955A5">
        <w:rPr>
          <w:rFonts w:ascii="Times New Roman" w:hAnsi="Times New Roman" w:cs="Times New Roman"/>
          <w:sz w:val="28"/>
        </w:rPr>
        <w:t xml:space="preserve">УГОЛОВНЫЙ КОДЕКС РОССИЙСКОЙ ФЕДЕРАЦИИ ПРЕДУСМАТРИВАЕТ УГОЛОВНУЮ ОТВЕТСТВЕННОСТЬ КАК ЗА </w:t>
      </w:r>
      <w:r w:rsidRPr="005955A5">
        <w:rPr>
          <w:rFonts w:ascii="Times New Roman" w:hAnsi="Times New Roman" w:cs="Times New Roman"/>
          <w:b/>
          <w:color w:val="C00000"/>
          <w:sz w:val="28"/>
        </w:rPr>
        <w:t>ПОЛУЧЕНИЕ ВЗЯТКИ</w:t>
      </w:r>
      <w:r w:rsidR="00DF6C8B">
        <w:rPr>
          <w:rFonts w:ascii="Times New Roman" w:hAnsi="Times New Roman" w:cs="Times New Roman"/>
          <w:b/>
          <w:color w:val="C00000"/>
          <w:sz w:val="28"/>
        </w:rPr>
        <w:t xml:space="preserve"> (ст. 290 УК РФ)</w:t>
      </w:r>
      <w:r w:rsidRPr="005955A5">
        <w:rPr>
          <w:rFonts w:ascii="Times New Roman" w:hAnsi="Times New Roman" w:cs="Times New Roman"/>
          <w:sz w:val="28"/>
        </w:rPr>
        <w:t xml:space="preserve">, ТАК И ЗА </w:t>
      </w:r>
      <w:r w:rsidRPr="005955A5">
        <w:rPr>
          <w:rFonts w:ascii="Times New Roman" w:hAnsi="Times New Roman" w:cs="Times New Roman"/>
          <w:b/>
          <w:color w:val="C00000"/>
          <w:sz w:val="28"/>
        </w:rPr>
        <w:t>ДАЧУ ВЗЯТКИ</w:t>
      </w:r>
      <w:r w:rsidR="00DF6C8B">
        <w:rPr>
          <w:rFonts w:ascii="Times New Roman" w:hAnsi="Times New Roman" w:cs="Times New Roman"/>
          <w:b/>
          <w:color w:val="C00000"/>
          <w:sz w:val="28"/>
        </w:rPr>
        <w:t xml:space="preserve"> (ст. 291 УК РФ)</w:t>
      </w:r>
      <w:r w:rsidRPr="005955A5">
        <w:rPr>
          <w:rFonts w:ascii="Times New Roman" w:hAnsi="Times New Roman" w:cs="Times New Roman"/>
          <w:sz w:val="28"/>
        </w:rPr>
        <w:t xml:space="preserve">, А ТАКЖЕ ЗА </w:t>
      </w:r>
      <w:r w:rsidRPr="005955A5">
        <w:rPr>
          <w:rFonts w:ascii="Times New Roman" w:hAnsi="Times New Roman" w:cs="Times New Roman"/>
          <w:b/>
          <w:color w:val="C00000"/>
          <w:sz w:val="28"/>
        </w:rPr>
        <w:t>ПОСРЕДНИЧЕСТВО ВО ВЗЯТОЧНИЧЕСТВЕ</w:t>
      </w:r>
      <w:r w:rsidR="00DF6C8B">
        <w:rPr>
          <w:rFonts w:ascii="Times New Roman" w:hAnsi="Times New Roman" w:cs="Times New Roman"/>
          <w:b/>
          <w:color w:val="C00000"/>
          <w:sz w:val="28"/>
        </w:rPr>
        <w:t xml:space="preserve"> (ст. 291.1 УК РФ)</w:t>
      </w:r>
      <w:r w:rsidRPr="005955A5">
        <w:rPr>
          <w:rFonts w:ascii="Times New Roman" w:hAnsi="Times New Roman" w:cs="Times New Roman"/>
          <w:b/>
          <w:color w:val="C00000"/>
          <w:sz w:val="28"/>
        </w:rPr>
        <w:t>!</w:t>
      </w:r>
      <w:bookmarkStart w:id="0" w:name="_GoBack"/>
      <w:bookmarkEnd w:id="0"/>
    </w:p>
    <w:p w:rsidR="00DF6C8B" w:rsidRPr="007D2014" w:rsidRDefault="007D2014" w:rsidP="005955A5">
      <w:pPr>
        <w:shd w:val="clear" w:color="auto" w:fill="92D050"/>
        <w:jc w:val="center"/>
        <w:rPr>
          <w:rFonts w:ascii="Times New Roman" w:hAnsi="Times New Roman" w:cs="Times New Roman"/>
          <w:b/>
          <w:sz w:val="28"/>
        </w:rPr>
      </w:pPr>
      <w:r w:rsidRPr="007D2014">
        <w:rPr>
          <w:rFonts w:ascii="Times New Roman" w:hAnsi="Times New Roman" w:cs="Times New Roman"/>
          <w:b/>
          <w:sz w:val="28"/>
        </w:rPr>
        <w:t>КАК НЕ СТАТЬ УЧАСТНИКОМ КОРРУПЦИИ?</w:t>
      </w:r>
    </w:p>
    <w:p w:rsidR="007D2014" w:rsidRDefault="007D2014" w:rsidP="005955A5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– </w:t>
      </w:r>
      <w:r w:rsidRPr="00AA1B44">
        <w:rPr>
          <w:rFonts w:ascii="Times New Roman" w:hAnsi="Times New Roman" w:cs="Times New Roman"/>
          <w:sz w:val="24"/>
        </w:rPr>
        <w:t xml:space="preserve">НЕ </w:t>
      </w:r>
      <w:r w:rsidR="00AA1B44" w:rsidRPr="00AA1B44">
        <w:rPr>
          <w:rFonts w:ascii="Times New Roman" w:hAnsi="Times New Roman" w:cs="Times New Roman"/>
          <w:sz w:val="24"/>
        </w:rPr>
        <w:t>ПРИНИМАТЬ И НЕ ПРЕДЛАГАТЬ НИКАКИХ ВОЗНАГРАЖДЕНИЙ ЗА УСПЕШНУЮ СДАЧУ ВСТУПИТЕЛЬНЫХ ИСПЫТАНИЙ, ГИА, ЭКЗАМЕНОВ И ЗАЧЕТОВ;</w:t>
      </w:r>
    </w:p>
    <w:p w:rsidR="00AA1B44" w:rsidRDefault="00AA1B44" w:rsidP="005955A5">
      <w:pPr>
        <w:shd w:val="clear" w:color="auto" w:fill="92D050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– </w:t>
      </w:r>
      <w:r w:rsidRPr="00AA1B44">
        <w:rPr>
          <w:rFonts w:ascii="Times New Roman" w:hAnsi="Times New Roman" w:cs="Times New Roman"/>
          <w:sz w:val="24"/>
        </w:rPr>
        <w:t>НЕ ПРИНИМАТЬ И НЕ ПРЕДЛАГАТЬ «ПОДАРКОВ» ЗА КОНСУЛЬТАЦИИ, ПРЕФЕРЕНЦИИ ИИЛИ ИНОЕ «ЛОЯЛЬНОЕ ОТНОШЕНИЕ»;</w:t>
      </w:r>
    </w:p>
    <w:p w:rsidR="00AA1B44" w:rsidRPr="00AA1B44" w:rsidRDefault="00AA1B44" w:rsidP="00AA1B44">
      <w:pPr>
        <w:shd w:val="clear" w:color="auto" w:fill="92D0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– </w:t>
      </w:r>
      <w:r w:rsidRPr="00AA1B44">
        <w:rPr>
          <w:rFonts w:ascii="Times New Roman" w:hAnsi="Times New Roman" w:cs="Times New Roman"/>
          <w:sz w:val="24"/>
        </w:rPr>
        <w:t>ВОЗДЕРЖИВАТЬСЯ ОТ ОБЩЕНИЯ В НЕФОРМАЛЬНОЙ ОБСТАНОВКЕ, ВЕСТИ КОММУНИКАЦИЮ СТРОГО В РАМКАХ ОФИЦИАЛЬНЫХ КАНАЛОВ.</w:t>
      </w:r>
    </w:p>
    <w:p w:rsidR="005955A5" w:rsidRPr="00AA1B44" w:rsidRDefault="00AA1B44" w:rsidP="00AA1B44">
      <w:pPr>
        <w:shd w:val="clear" w:color="auto" w:fill="FFFF00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noProof/>
        </w:rPr>
        <w:drawing>
          <wp:inline distT="0" distB="0" distL="0" distR="0">
            <wp:extent cx="2228089" cy="989965"/>
            <wp:effectExtent l="0" t="0" r="1270" b="63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11" cy="10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5A5" w:rsidRPr="00AA1B44" w:rsidSect="00520B43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3"/>
    <w:rsid w:val="00520B43"/>
    <w:rsid w:val="005955A5"/>
    <w:rsid w:val="007D2014"/>
    <w:rsid w:val="00942A85"/>
    <w:rsid w:val="0099065F"/>
    <w:rsid w:val="00AA1B44"/>
    <w:rsid w:val="00D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8910"/>
  <w15:chartTrackingRefBased/>
  <w15:docId w15:val="{20D44E44-614F-43FA-BD96-9CF7DF23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</dc:creator>
  <cp:keywords/>
  <dc:description/>
  <cp:lastModifiedBy>Artym</cp:lastModifiedBy>
  <cp:revision>1</cp:revision>
  <dcterms:created xsi:type="dcterms:W3CDTF">2026-02-03T05:58:00Z</dcterms:created>
  <dcterms:modified xsi:type="dcterms:W3CDTF">2026-02-03T07:02:00Z</dcterms:modified>
</cp:coreProperties>
</file>